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76B" w:rsidRDefault="0040276B">
      <w:pPr>
        <w:jc w:val="center"/>
        <w:rPr>
          <w:rFonts w:ascii="Arial Black" w:hAnsi="Arial Black" w:cs="Arial Black"/>
          <w:sz w:val="52"/>
          <w:szCs w:val="52"/>
        </w:rPr>
      </w:pPr>
      <w:r>
        <w:rPr>
          <w:rFonts w:ascii="Arial Black" w:hAnsi="Arial Black" w:cs="Arial Black"/>
          <w:sz w:val="52"/>
          <w:szCs w:val="52"/>
        </w:rPr>
        <w:t>Rolesville Elementary School</w:t>
      </w:r>
    </w:p>
    <w:p w:rsidR="0040276B" w:rsidRDefault="0040276B">
      <w:pPr>
        <w:jc w:val="center"/>
        <w:rPr>
          <w:rFonts w:ascii="Arial Black" w:hAnsi="Arial Black" w:cs="Arial Black"/>
          <w:sz w:val="52"/>
          <w:szCs w:val="52"/>
        </w:rPr>
      </w:pPr>
      <w:r>
        <w:rPr>
          <w:rFonts w:ascii="Arial Black" w:hAnsi="Arial Black" w:cs="Arial Black"/>
          <w:sz w:val="52"/>
          <w:szCs w:val="52"/>
        </w:rPr>
        <w:t>1</w:t>
      </w:r>
      <w:r>
        <w:rPr>
          <w:rFonts w:ascii="Arial Black" w:hAnsi="Arial Black" w:cs="Arial Black"/>
          <w:sz w:val="52"/>
          <w:szCs w:val="52"/>
          <w:vertAlign w:val="superscript"/>
        </w:rPr>
        <w:t>st</w:t>
      </w:r>
      <w:r>
        <w:rPr>
          <w:rFonts w:ascii="Arial Black" w:hAnsi="Arial Black" w:cs="Arial Black"/>
          <w:sz w:val="52"/>
          <w:szCs w:val="52"/>
        </w:rPr>
        <w:t xml:space="preserve"> Grade</w:t>
      </w:r>
    </w:p>
    <w:p w:rsidR="0040276B" w:rsidRDefault="0040276B">
      <w:pPr>
        <w:jc w:val="center"/>
      </w:pPr>
    </w:p>
    <w:p w:rsidR="0040276B" w:rsidRDefault="001A1359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43000" cy="981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76B">
        <w:rPr>
          <w:rFonts w:ascii="Arial" w:hAnsi="Arial" w:cs="Arial"/>
          <w:color w:val="000000"/>
        </w:rPr>
        <w:tab/>
      </w:r>
      <w:r w:rsidR="0040276B">
        <w:rPr>
          <w:rFonts w:ascii="Arial" w:hAnsi="Arial" w:cs="Arial"/>
          <w:color w:val="000000"/>
        </w:rPr>
        <w:tab/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54305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276B">
        <w:tab/>
      </w:r>
      <w:r w:rsidR="0040276B">
        <w:tab/>
      </w:r>
      <w:r w:rsidR="0040276B">
        <w:tab/>
      </w:r>
      <w:r>
        <w:rPr>
          <w:noProof/>
        </w:rPr>
        <w:drawing>
          <wp:inline distT="0" distB="0" distL="0" distR="0">
            <wp:extent cx="866775" cy="11239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76B" w:rsidRDefault="0040276B">
      <w:pPr>
        <w:jc w:val="center"/>
      </w:pPr>
    </w:p>
    <w:p w:rsidR="0040276B" w:rsidRDefault="0040276B">
      <w:pPr>
        <w:jc w:val="center"/>
      </w:pP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  <w:sz w:val="36"/>
          <w:szCs w:val="36"/>
        </w:rPr>
      </w:pPr>
      <w:r>
        <w:rPr>
          <w:rFonts w:ascii="Franklin Gothic Medium" w:hAnsi="Franklin Gothic Medium" w:cs="Franklin Gothic Medium"/>
          <w:b/>
          <w:bCs/>
          <w:sz w:val="36"/>
          <w:szCs w:val="36"/>
        </w:rPr>
        <w:t>Supply List</w:t>
      </w: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</w:rPr>
      </w:pPr>
    </w:p>
    <w:p w:rsidR="0040276B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Bac</w:t>
      </w:r>
      <w:r w:rsidR="0040276B"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k</w:t>
      </w: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 xml:space="preserve">pack </w:t>
      </w:r>
      <w:r w:rsidR="0040276B" w:rsidRPr="00890079">
        <w:rPr>
          <w:rFonts w:ascii="Franklin Gothic Medium" w:eastAsia="Times New Roman" w:hAnsi="Franklin Gothic Medium" w:cs="Franklin Gothic Medium"/>
          <w:sz w:val="28"/>
          <w:szCs w:val="28"/>
        </w:rPr>
        <w:t xml:space="preserve"> (put name on)</w:t>
      </w:r>
    </w:p>
    <w:p w:rsidR="0040276B" w:rsidRPr="00890079" w:rsidRDefault="0040276B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Eraser</w:t>
      </w:r>
      <w:r w:rsidR="00890079"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s</w:t>
      </w:r>
      <w:r w:rsidRPr="00890079">
        <w:rPr>
          <w:rFonts w:ascii="Franklin Gothic Medium" w:eastAsia="Times New Roman" w:hAnsi="Franklin Gothic Medium" w:cs="Franklin Gothic Medium"/>
          <w:sz w:val="28"/>
          <w:szCs w:val="28"/>
        </w:rPr>
        <w:t xml:space="preserve"> </w:t>
      </w:r>
      <w:r w:rsidR="00890079" w:rsidRPr="00890079">
        <w:rPr>
          <w:rFonts w:ascii="Franklin Gothic Medium" w:eastAsia="Times New Roman" w:hAnsi="Franklin Gothic Medium" w:cs="Franklin Gothic Medium"/>
          <w:sz w:val="28"/>
          <w:szCs w:val="28"/>
        </w:rPr>
        <w:t xml:space="preserve"> </w:t>
      </w:r>
      <w:r w:rsidRPr="00890079">
        <w:rPr>
          <w:rFonts w:ascii="Franklin Gothic Medium" w:eastAsia="Times New Roman" w:hAnsi="Franklin Gothic Medium" w:cs="Franklin Gothic Medium"/>
          <w:sz w:val="28"/>
          <w:szCs w:val="28"/>
        </w:rPr>
        <w:t>(</w:t>
      </w:r>
      <w:r w:rsidR="00890079" w:rsidRPr="00890079">
        <w:rPr>
          <w:rFonts w:ascii="Franklin Gothic Medium" w:eastAsia="Times New Roman" w:hAnsi="Franklin Gothic Medium" w:cs="Franklin Gothic Medium"/>
          <w:sz w:val="28"/>
          <w:szCs w:val="28"/>
        </w:rPr>
        <w:t xml:space="preserve">cap or rectangular pink; </w:t>
      </w:r>
      <w:r w:rsidRPr="00890079">
        <w:rPr>
          <w:rFonts w:ascii="Franklin Gothic Medium" w:eastAsia="Times New Roman" w:hAnsi="Franklin Gothic Medium" w:cs="Franklin Gothic Medium"/>
          <w:sz w:val="28"/>
          <w:szCs w:val="28"/>
        </w:rPr>
        <w:t>no toys)</w:t>
      </w:r>
    </w:p>
    <w:p w:rsidR="0040276B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Pencil b</w:t>
      </w:r>
      <w:r w:rsidR="0040276B"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ox</w:t>
      </w: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 xml:space="preserve"> or pouch</w:t>
      </w:r>
    </w:p>
    <w:p w:rsidR="0040276B" w:rsidRPr="00890079" w:rsidRDefault="0040276B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#2 pencils</w:t>
      </w:r>
      <w:r w:rsidRPr="00890079">
        <w:rPr>
          <w:rFonts w:ascii="Franklin Gothic Medium" w:eastAsia="Times New Roman" w:hAnsi="Franklin Gothic Medium" w:cs="Franklin Gothic Medium"/>
          <w:sz w:val="28"/>
          <w:szCs w:val="28"/>
        </w:rPr>
        <w:t xml:space="preserve"> (1 box, preferably plain yellow. No names, to share with class.)</w:t>
      </w:r>
    </w:p>
    <w:p w:rsidR="0040276B" w:rsidRPr="00890079" w:rsidRDefault="0040276B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 xml:space="preserve">Crayons </w:t>
      </w:r>
      <w:r w:rsidRPr="00890079">
        <w:rPr>
          <w:rFonts w:ascii="Franklin Gothic Medium" w:eastAsia="Times New Roman" w:hAnsi="Franklin Gothic Medium" w:cs="Franklin Gothic Medium"/>
          <w:sz w:val="28"/>
          <w:szCs w:val="28"/>
        </w:rPr>
        <w:t>(No more than 24)</w:t>
      </w:r>
    </w:p>
    <w:p w:rsidR="0040276B" w:rsidRPr="00890079" w:rsidRDefault="0040276B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Glue Sticks</w:t>
      </w:r>
    </w:p>
    <w:p w:rsidR="00890079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Dry Erase Markers (blue, red, green &amp; black)</w:t>
      </w:r>
    </w:p>
    <w:p w:rsidR="00890079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Computer paper</w:t>
      </w:r>
    </w:p>
    <w:p w:rsidR="00890079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hAnsi="Franklin Gothic Medium" w:cs="Franklin Gothic Medium"/>
          <w:b/>
          <w:bCs/>
          <w:sz w:val="28"/>
          <w:szCs w:val="28"/>
        </w:rPr>
        <w:t>Ziploc Bags</w:t>
      </w:r>
      <w:r w:rsidRPr="00890079">
        <w:rPr>
          <w:rFonts w:ascii="Franklin Gothic Medium" w:hAnsi="Franklin Gothic Medium" w:cs="Franklin Gothic Medium"/>
          <w:sz w:val="28"/>
          <w:szCs w:val="28"/>
        </w:rPr>
        <w:t xml:space="preserve"> (Boys-Sandwich size/Girls-Gallon size)</w:t>
      </w:r>
    </w:p>
    <w:p w:rsidR="00890079" w:rsidRPr="00890079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 xml:space="preserve">Set of </w:t>
      </w:r>
      <w:proofErr w:type="spellStart"/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>earbuds</w:t>
      </w:r>
      <w:proofErr w:type="spellEnd"/>
      <w:r w:rsidRPr="00890079"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  <w:t xml:space="preserve"> (each student will need one)</w:t>
      </w:r>
      <w:r w:rsidRPr="00890079">
        <w:rPr>
          <w:rFonts w:ascii="Franklin Gothic Medium" w:hAnsi="Franklin Gothic Medium" w:cs="Franklin Gothic Medium"/>
          <w:b/>
          <w:bCs/>
          <w:sz w:val="28"/>
          <w:szCs w:val="28"/>
        </w:rPr>
        <w:t xml:space="preserve"> </w:t>
      </w:r>
    </w:p>
    <w:p w:rsidR="00890079" w:rsidRPr="00BB5145" w:rsidRDefault="00890079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 w:rsidRPr="00890079">
        <w:rPr>
          <w:rFonts w:ascii="Franklin Gothic Medium" w:hAnsi="Franklin Gothic Medium" w:cs="Franklin Gothic Medium"/>
          <w:b/>
          <w:bCs/>
          <w:sz w:val="28"/>
          <w:szCs w:val="28"/>
        </w:rPr>
        <w:t>Book boxes/ magazine holders</w:t>
      </w:r>
    </w:p>
    <w:p w:rsidR="00BB5145" w:rsidRPr="00890079" w:rsidRDefault="00BB5145" w:rsidP="00890079">
      <w:pPr>
        <w:pStyle w:val="ListParagraph"/>
        <w:numPr>
          <w:ilvl w:val="0"/>
          <w:numId w:val="3"/>
        </w:numPr>
        <w:tabs>
          <w:tab w:val="left" w:pos="720"/>
        </w:tabs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  <w:r>
        <w:rPr>
          <w:rFonts w:ascii="Verdana" w:hAnsi="Verdana"/>
          <w:sz w:val="20"/>
          <w:szCs w:val="20"/>
        </w:rPr>
        <w:t>2 or 3 composition notebooks (the ones with the black and white marbled cover) with story paper inside - blank space at the top of page/lines on bottom</w:t>
      </w:r>
    </w:p>
    <w:p w:rsidR="00890079" w:rsidRPr="00890079" w:rsidRDefault="00890079" w:rsidP="00890079">
      <w:pPr>
        <w:tabs>
          <w:tab w:val="left" w:pos="720"/>
        </w:tabs>
        <w:ind w:left="360"/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</w:p>
    <w:p w:rsidR="00890079" w:rsidRPr="00890079" w:rsidRDefault="00890079" w:rsidP="00890079">
      <w:pPr>
        <w:tabs>
          <w:tab w:val="left" w:pos="720"/>
        </w:tabs>
        <w:ind w:left="720"/>
        <w:rPr>
          <w:rFonts w:ascii="Franklin Gothic Medium" w:eastAsia="Times New Roman" w:hAnsi="Franklin Gothic Medium" w:cs="Franklin Gothic Medium"/>
          <w:b/>
          <w:bCs/>
          <w:sz w:val="28"/>
          <w:szCs w:val="28"/>
        </w:rPr>
      </w:pPr>
    </w:p>
    <w:p w:rsidR="0040276B" w:rsidRPr="00890079" w:rsidRDefault="0040276B" w:rsidP="00890079">
      <w:pPr>
        <w:rPr>
          <w:rFonts w:ascii="Franklin Gothic Medium" w:hAnsi="Franklin Gothic Medium" w:cs="Century Gothic"/>
        </w:rPr>
      </w:pPr>
    </w:p>
    <w:p w:rsidR="0040276B" w:rsidRPr="00890079" w:rsidRDefault="0040276B">
      <w:pPr>
        <w:jc w:val="center"/>
        <w:rPr>
          <w:rFonts w:ascii="Franklin Gothic Medium" w:hAnsi="Franklin Gothic Medium" w:cs="Rockwell"/>
          <w:u w:val="single"/>
        </w:rPr>
      </w:pPr>
      <w:r w:rsidRPr="00890079">
        <w:rPr>
          <w:rFonts w:ascii="Franklin Gothic Medium" w:hAnsi="Franklin Gothic Medium" w:cs="Rockwell"/>
          <w:b/>
          <w:bCs/>
          <w:u w:val="single"/>
        </w:rPr>
        <w:t xml:space="preserve">Optional </w:t>
      </w:r>
      <w:r w:rsidRPr="00890079">
        <w:rPr>
          <w:rFonts w:ascii="Franklin Gothic Medium" w:hAnsi="Franklin Gothic Medium" w:cs="Rockwell"/>
          <w:u w:val="single"/>
        </w:rPr>
        <w:t>(not required but very, very helpful)</w:t>
      </w:r>
    </w:p>
    <w:p w:rsidR="0040276B" w:rsidRDefault="0040276B">
      <w:pPr>
        <w:jc w:val="center"/>
        <w:rPr>
          <w:rFonts w:ascii="Rockwell" w:hAnsi="Rockwell" w:cs="Rockwell"/>
          <w:u w:val="single"/>
        </w:rPr>
      </w:pP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Tissues</w:t>
      </w: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Baby wipes</w:t>
      </w: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Clorox Wipes</w:t>
      </w:r>
    </w:p>
    <w:p w:rsidR="0040276B" w:rsidRDefault="0040276B" w:rsidP="00890079">
      <w:pPr>
        <w:rPr>
          <w:rFonts w:ascii="Franklin Gothic Medium" w:hAnsi="Franklin Gothic Medium" w:cs="Franklin Gothic Medium"/>
        </w:rPr>
      </w:pPr>
    </w:p>
    <w:p w:rsidR="0040276B" w:rsidRDefault="0040276B">
      <w:pPr>
        <w:jc w:val="center"/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Please remember that teachers may request a few additional items once school has started.</w:t>
      </w:r>
    </w:p>
    <w:p w:rsidR="0040276B" w:rsidRDefault="0040276B">
      <w:pPr>
        <w:ind w:left="360"/>
        <w:rPr>
          <w:rFonts w:ascii="Century Gothic" w:hAnsi="Century Gothic" w:cs="Century Gothic"/>
        </w:rPr>
      </w:pPr>
    </w:p>
    <w:sectPr w:rsidR="0040276B" w:rsidSect="0040276B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FB5" w:rsidRDefault="00635FB5" w:rsidP="0040276B">
      <w:r>
        <w:separator/>
      </w:r>
    </w:p>
  </w:endnote>
  <w:endnote w:type="continuationSeparator" w:id="0">
    <w:p w:rsidR="00635FB5" w:rsidRDefault="00635FB5" w:rsidP="00402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6B" w:rsidRDefault="0040276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FB5" w:rsidRDefault="00635FB5" w:rsidP="0040276B">
      <w:r>
        <w:separator/>
      </w:r>
    </w:p>
  </w:footnote>
  <w:footnote w:type="continuationSeparator" w:id="0">
    <w:p w:rsidR="00635FB5" w:rsidRDefault="00635FB5" w:rsidP="00402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6B" w:rsidRDefault="0040276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3C50"/>
    <w:multiLevelType w:val="hybridMultilevel"/>
    <w:tmpl w:val="0FD4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C3E53"/>
    <w:multiLevelType w:val="hybridMultilevel"/>
    <w:tmpl w:val="D51AFF9E"/>
    <w:lvl w:ilvl="0" w:tplc="AB44EE62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106A"/>
    <w:multiLevelType w:val="hybridMultilevel"/>
    <w:tmpl w:val="AC92F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40276B"/>
    <w:rsid w:val="0007476A"/>
    <w:rsid w:val="000D0D2C"/>
    <w:rsid w:val="001A1359"/>
    <w:rsid w:val="0040276B"/>
    <w:rsid w:val="00635FB5"/>
    <w:rsid w:val="00890079"/>
    <w:rsid w:val="00B75E7F"/>
    <w:rsid w:val="00BB5145"/>
    <w:rsid w:val="00DC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D2C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79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cp:lastModifiedBy>WCPSS</cp:lastModifiedBy>
  <cp:revision>4</cp:revision>
  <dcterms:created xsi:type="dcterms:W3CDTF">2012-08-01T21:37:00Z</dcterms:created>
  <dcterms:modified xsi:type="dcterms:W3CDTF">2013-07-26T15:06:00Z</dcterms:modified>
</cp:coreProperties>
</file>